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1D" w:rsidRPr="00D67158" w:rsidRDefault="005C281D" w:rsidP="005C281D">
      <w:pPr>
        <w:keepNext/>
        <w:numPr>
          <w:ilvl w:val="1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UCHWAŁA Nr  II-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00322-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/12</w:t>
      </w:r>
    </w:p>
    <w:p w:rsidR="005C281D" w:rsidRPr="00D67158" w:rsidRDefault="005C281D" w:rsidP="005C281D">
      <w:pPr>
        <w:keepNext/>
        <w:numPr>
          <w:ilvl w:val="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Składu Orzekającego Regionalnej Izby Obrachunkowej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 Białymstoku z dnia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29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.05.2012 r.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 sprawie wyrażenia opinii o przedłożonym przez Komisję Rewizyjną Rady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Miejskiej w Suchowoli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wniosku o udzielenie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Burmistrzowi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absolutorium za 2011 rok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Skład Orzekający w osobach: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Przewodnicząc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a</w:t>
      </w: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: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Agnieszka </w:t>
      </w:r>
      <w:proofErr w:type="spellStart"/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Gerasimiuk</w:t>
      </w:r>
      <w:proofErr w:type="spellEnd"/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- Członek Kolegium RIO w Białymstoku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Członkowie: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Bogusław Dębski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- Członek Kolegium RIO w Białymstoku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Aleksander Piszczatowski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- Członek Kolegium RIO w Białymstoku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postanawia: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Stwierdzić, że wniosek Komisji Rewizyjnej Rady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Miejskiej w Suchowoli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spełnia wymogi określone w ustawie o samorządzie gminnym i w ustawie o finansach publicznych, a w szczególności: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5C281D" w:rsidRPr="00D67158" w:rsidRDefault="005C281D" w:rsidP="005C281D">
      <w:pPr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dotyczy wykonania budżetu,</w:t>
      </w:r>
    </w:p>
    <w:p w:rsidR="005C281D" w:rsidRDefault="005C281D" w:rsidP="005C281D">
      <w:pPr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4"/>
          <w:lang w:eastAsia="pl-PL"/>
        </w:rPr>
        <w:t>oparty jest na opinii Komisji Rewizyjnej o wykonaniu budżetu,</w:t>
      </w:r>
    </w:p>
    <w:p w:rsidR="005C281D" w:rsidRPr="00D67158" w:rsidRDefault="005C281D" w:rsidP="005C281D">
      <w:pPr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 Komisji w świetle oświadczenia Przewodniczącego Rady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Miejskiej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zgodny z wymogami ustawy o samorządzie gminnym.</w:t>
      </w:r>
    </w:p>
    <w:p w:rsidR="005C281D" w:rsidRDefault="005C281D" w:rsidP="005C281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Od niniejszej uchwały służy prawo wniesienia odwołania do pełnego składu Kolegium Regionalnej Izby Obrachunkowej w Białymstoku, ul. Branickiego 13.</w:t>
      </w: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>Przewodnicząc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a</w:t>
      </w:r>
      <w:r w:rsidRPr="00D6715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Składu Orzekającego</w:t>
      </w:r>
    </w:p>
    <w:p w:rsidR="005C281D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5C281D" w:rsidRDefault="0026770A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/-/</w:t>
      </w:r>
      <w:bookmarkStart w:id="0" w:name="_GoBack"/>
      <w:bookmarkEnd w:id="0"/>
    </w:p>
    <w:p w:rsidR="005C281D" w:rsidRPr="00D67158" w:rsidRDefault="005C281D" w:rsidP="005C281D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Agnieszka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Gerasimiuk</w:t>
      </w:r>
      <w:proofErr w:type="spellEnd"/>
    </w:p>
    <w:p w:rsidR="00FF0483" w:rsidRDefault="00FF0483"/>
    <w:sectPr w:rsidR="00FF0483">
      <w:footnotePr>
        <w:pos w:val="beneathText"/>
      </w:footnotePr>
      <w:pgSz w:w="11905" w:h="16837"/>
      <w:pgMar w:top="1418" w:right="1276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81D"/>
    <w:rsid w:val="0026770A"/>
    <w:rsid w:val="005C281D"/>
    <w:rsid w:val="00F05F00"/>
    <w:rsid w:val="00FF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2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2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Mocarska</dc:creator>
  <cp:lastModifiedBy>Agnieszka Mocarska</cp:lastModifiedBy>
  <cp:revision>2</cp:revision>
  <cp:lastPrinted>2012-05-29T08:36:00Z</cp:lastPrinted>
  <dcterms:created xsi:type="dcterms:W3CDTF">2012-05-29T08:28:00Z</dcterms:created>
  <dcterms:modified xsi:type="dcterms:W3CDTF">2012-05-29T11:38:00Z</dcterms:modified>
</cp:coreProperties>
</file>